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CA37" w14:textId="77777777" w:rsidR="004C6BA0" w:rsidRPr="004C6BA0" w:rsidRDefault="004C6BA0" w:rsidP="004C6BA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fldChar w:fldCharType="begin"/>
      </w:r>
      <w:r w:rsidRPr="004C6BA0">
        <w:rPr>
          <w:rFonts w:ascii="Trebuchet MS" w:eastAsia="Times New Roman" w:hAnsi="Trebuchet MS" w:cs="Times New Roman"/>
          <w:color w:val="000000"/>
          <w:kern w:val="0"/>
          <w:sz w:val="27"/>
          <w:szCs w:val="27"/>
          <w14:ligatures w14:val="none"/>
        </w:rPr>
        <w:instrText>HYPERLINK "https://www.postjobfree.com/resume/ad1ba6/payroll-human-resources-new-rochelle-ny"</w:instrText>
      </w:r>
      <w:r w:rsidRPr="004C6BA0">
        <w:rPr>
          <w:rFonts w:ascii="Trebuchet MS" w:eastAsia="Times New Roman" w:hAnsi="Trebuchet MS" w:cs="Times New Roman"/>
          <w:color w:val="000000"/>
          <w:kern w:val="0"/>
          <w:sz w:val="27"/>
          <w:szCs w:val="27"/>
          <w14:ligatures w14:val="none"/>
        </w:rPr>
      </w:r>
      <w:r w:rsidRPr="004C6BA0">
        <w:rPr>
          <w:rFonts w:ascii="Trebuchet MS" w:eastAsia="Times New Roman" w:hAnsi="Trebuchet MS" w:cs="Times New Roman"/>
          <w:color w:val="000000"/>
          <w:kern w:val="0"/>
          <w:sz w:val="27"/>
          <w:szCs w:val="27"/>
          <w14:ligatures w14:val="none"/>
        </w:rPr>
        <w:fldChar w:fldCharType="separate"/>
      </w:r>
      <w:r w:rsidRPr="004C6BA0">
        <w:rPr>
          <w:rFonts w:ascii="Trebuchet MS" w:eastAsia="Times New Roman" w:hAnsi="Trebuchet MS" w:cs="Times New Roman"/>
          <w:b/>
          <w:bCs/>
          <w:color w:val="0000CC"/>
          <w:kern w:val="0"/>
          <w:sz w:val="36"/>
          <w:szCs w:val="36"/>
          <w:u w:val="single"/>
          <w14:ligatures w14:val="none"/>
        </w:rPr>
        <w:t>Payroll/Human Resources/IT</w:t>
      </w:r>
      <w:r w:rsidRPr="004C6BA0">
        <w:rPr>
          <w:rFonts w:ascii="Trebuchet MS" w:eastAsia="Times New Roman" w:hAnsi="Trebuchet MS" w:cs="Times New Roman"/>
          <w:color w:val="000000"/>
          <w:kern w:val="0"/>
          <w:sz w:val="27"/>
          <w:szCs w:val="27"/>
          <w14:ligatures w14:val="none"/>
        </w:rPr>
        <w:fldChar w:fldCharType="end"/>
      </w:r>
    </w:p>
    <w:p w14:paraId="020B9275" w14:textId="77777777" w:rsidR="004C6BA0" w:rsidRPr="004C6BA0" w:rsidRDefault="004C6BA0" w:rsidP="004C6BA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C6BA0">
        <w:rPr>
          <w:rFonts w:ascii="Trebuchet MS" w:eastAsia="Times New Roman" w:hAnsi="Trebuchet MS" w:cs="Times New Roman"/>
          <w:b/>
          <w:bCs/>
          <w:color w:val="000000"/>
          <w:kern w:val="0"/>
          <w:sz w:val="24"/>
          <w:szCs w:val="24"/>
          <w14:ligatures w14:val="none"/>
        </w:rPr>
        <w:t>Location:</w:t>
      </w:r>
      <w:r w:rsidRPr="004C6BA0">
        <w:rPr>
          <w:rFonts w:ascii="Trebuchet MS" w:eastAsia="Times New Roman" w:hAnsi="Trebuchet MS" w:cs="Times New Roman"/>
          <w:color w:val="000000"/>
          <w:kern w:val="0"/>
          <w:sz w:val="27"/>
          <w:szCs w:val="27"/>
          <w14:ligatures w14:val="none"/>
        </w:rPr>
        <w:t>New</w:t>
      </w:r>
      <w:proofErr w:type="spellEnd"/>
      <w:proofErr w:type="gramEnd"/>
      <w:r w:rsidRPr="004C6BA0">
        <w:rPr>
          <w:rFonts w:ascii="Trebuchet MS" w:eastAsia="Times New Roman" w:hAnsi="Trebuchet MS" w:cs="Times New Roman"/>
          <w:color w:val="000000"/>
          <w:kern w:val="0"/>
          <w:sz w:val="27"/>
          <w:szCs w:val="27"/>
          <w14:ligatures w14:val="none"/>
        </w:rPr>
        <w:t xml:space="preserve"> Rochelle, NY, 10804</w:t>
      </w:r>
    </w:p>
    <w:p w14:paraId="10FE3C78" w14:textId="77777777" w:rsidR="004C6BA0" w:rsidRPr="004C6BA0" w:rsidRDefault="004C6BA0" w:rsidP="004C6BA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C6BA0">
        <w:rPr>
          <w:rFonts w:ascii="Trebuchet MS" w:eastAsia="Times New Roman" w:hAnsi="Trebuchet MS" w:cs="Times New Roman"/>
          <w:b/>
          <w:bCs/>
          <w:color w:val="000000"/>
          <w:kern w:val="0"/>
          <w:sz w:val="24"/>
          <w:szCs w:val="24"/>
          <w14:ligatures w14:val="none"/>
        </w:rPr>
        <w:t>Posted:</w:t>
      </w:r>
      <w:r w:rsidRPr="004C6BA0">
        <w:rPr>
          <w:rFonts w:ascii="Trebuchet MS" w:eastAsia="Times New Roman" w:hAnsi="Trebuchet MS" w:cs="Times New Roman"/>
          <w:color w:val="000000"/>
          <w:kern w:val="0"/>
          <w:sz w:val="27"/>
          <w:szCs w:val="27"/>
          <w14:ligatures w14:val="none"/>
        </w:rPr>
        <w:t>November</w:t>
      </w:r>
      <w:proofErr w:type="spellEnd"/>
      <w:proofErr w:type="gramEnd"/>
      <w:r w:rsidRPr="004C6BA0">
        <w:rPr>
          <w:rFonts w:ascii="Trebuchet MS" w:eastAsia="Times New Roman" w:hAnsi="Trebuchet MS" w:cs="Times New Roman"/>
          <w:color w:val="000000"/>
          <w:kern w:val="0"/>
          <w:sz w:val="27"/>
          <w:szCs w:val="27"/>
          <w14:ligatures w14:val="none"/>
        </w:rPr>
        <w:t xml:space="preserve"> 20, 2023</w:t>
      </w:r>
    </w:p>
    <w:p w14:paraId="04627049" w14:textId="77777777" w:rsidR="004C6BA0" w:rsidRPr="004C6BA0" w:rsidRDefault="004C6BA0" w:rsidP="004C6BA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4C6BA0">
        <w:rPr>
          <w:rFonts w:ascii="Trebuchet MS" w:eastAsia="Times New Roman" w:hAnsi="Trebuchet MS" w:cs="Times New Roman"/>
          <w:b/>
          <w:bCs/>
          <w:color w:val="000000"/>
          <w:kern w:val="0"/>
          <w:sz w:val="24"/>
          <w:szCs w:val="24"/>
          <w14:ligatures w14:val="none"/>
        </w:rPr>
        <w:t>Contact Info:</w:t>
      </w:r>
    </w:p>
    <w:p w14:paraId="4F7A5CD6" w14:textId="77777777" w:rsidR="004C6BA0" w:rsidRPr="004C6BA0" w:rsidRDefault="004C6BA0" w:rsidP="004C6BA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4C6BA0">
          <w:rPr>
            <w:rFonts w:ascii="Trebuchet MS" w:eastAsia="Times New Roman" w:hAnsi="Trebuchet MS" w:cs="Times New Roman"/>
            <w:color w:val="0000CC"/>
            <w:kern w:val="0"/>
            <w:sz w:val="27"/>
            <w:szCs w:val="27"/>
            <w:u w:val="single"/>
            <w14:ligatures w14:val="none"/>
          </w:rPr>
          <w:t>joeleciaking@gmail.com</w:t>
        </w:r>
      </w:hyperlink>
    </w:p>
    <w:p w14:paraId="2448600D" w14:textId="77777777" w:rsidR="004C6BA0" w:rsidRPr="004C6BA0" w:rsidRDefault="004C6BA0" w:rsidP="004C6BA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4C6BA0">
          <w:rPr>
            <w:rFonts w:ascii="Trebuchet MS" w:eastAsia="Times New Roman" w:hAnsi="Trebuchet MS" w:cs="Times New Roman"/>
            <w:color w:val="0000CC"/>
            <w:kern w:val="0"/>
            <w:sz w:val="27"/>
            <w:szCs w:val="27"/>
            <w:u w:val="single"/>
            <w14:ligatures w14:val="none"/>
          </w:rPr>
          <w:t>904-713-5633</w:t>
        </w:r>
      </w:hyperlink>
    </w:p>
    <w:p w14:paraId="07999231" w14:textId="77777777" w:rsidR="004C6BA0" w:rsidRPr="004C6BA0" w:rsidRDefault="004C6BA0" w:rsidP="004C6BA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4C6BA0">
          <w:rPr>
            <w:rFonts w:ascii="Trebuchet MS" w:eastAsia="Times New Roman" w:hAnsi="Trebuchet MS" w:cs="Times New Roman"/>
            <w:color w:val="0000CC"/>
            <w:kern w:val="0"/>
            <w:sz w:val="2"/>
            <w:szCs w:val="2"/>
            <w:u w:val="single"/>
            <w14:ligatures w14:val="none"/>
          </w:rPr>
          <w:t>pdf</w:t>
        </w:r>
      </w:hyperlink>
      <w:r w:rsidRPr="004C6BA0">
        <w:rPr>
          <w:rFonts w:ascii="Trebuchet MS" w:eastAsia="Times New Roman" w:hAnsi="Trebuchet MS" w:cs="Times New Roman"/>
          <w:color w:val="000000"/>
          <w:kern w:val="0"/>
          <w:sz w:val="27"/>
          <w:szCs w:val="27"/>
          <w14:ligatures w14:val="none"/>
        </w:rPr>
        <w:t> </w:t>
      </w:r>
      <w:hyperlink r:id="rId7" w:tooltip="Download Docx File" w:history="1">
        <w:r w:rsidRPr="004C6BA0">
          <w:rPr>
            <w:rFonts w:ascii="Trebuchet MS" w:eastAsia="Times New Roman" w:hAnsi="Trebuchet MS" w:cs="Times New Roman"/>
            <w:color w:val="0000CC"/>
            <w:kern w:val="0"/>
            <w:sz w:val="2"/>
            <w:szCs w:val="2"/>
            <w:u w:val="single"/>
            <w14:ligatures w14:val="none"/>
          </w:rPr>
          <w:t>docx</w:t>
        </w:r>
      </w:hyperlink>
      <w:r w:rsidRPr="004C6BA0">
        <w:rPr>
          <w:rFonts w:ascii="Trebuchet MS" w:eastAsia="Times New Roman" w:hAnsi="Trebuchet MS" w:cs="Times New Roman"/>
          <w:color w:val="000000"/>
          <w:kern w:val="0"/>
          <w:sz w:val="27"/>
          <w:szCs w:val="27"/>
          <w14:ligatures w14:val="none"/>
        </w:rPr>
        <w:t> </w:t>
      </w:r>
      <w:proofErr w:type="spellStart"/>
      <w:r w:rsidRPr="004C6BA0">
        <w:rPr>
          <w:rFonts w:ascii="Trebuchet MS" w:eastAsia="Times New Roman" w:hAnsi="Trebuchet MS" w:cs="Times New Roman"/>
          <w:color w:val="000000"/>
          <w:kern w:val="0"/>
          <w:sz w:val="27"/>
          <w:szCs w:val="27"/>
          <w14:ligatures w14:val="none"/>
        </w:rPr>
        <w:fldChar w:fldCharType="begin"/>
      </w:r>
      <w:r w:rsidRPr="004C6BA0">
        <w:rPr>
          <w:rFonts w:ascii="Trebuchet MS" w:eastAsia="Times New Roman" w:hAnsi="Trebuchet MS" w:cs="Times New Roman"/>
          <w:color w:val="000000"/>
          <w:kern w:val="0"/>
          <w:sz w:val="27"/>
          <w:szCs w:val="27"/>
          <w14:ligatures w14:val="none"/>
        </w:rPr>
        <w:instrText>HYPERLINK "https://www.postjobfree.com/resume-download/ad1ba6?output=txt" \o "Download Text File"</w:instrText>
      </w:r>
      <w:r w:rsidRPr="004C6BA0">
        <w:rPr>
          <w:rFonts w:ascii="Trebuchet MS" w:eastAsia="Times New Roman" w:hAnsi="Trebuchet MS" w:cs="Times New Roman"/>
          <w:color w:val="000000"/>
          <w:kern w:val="0"/>
          <w:sz w:val="27"/>
          <w:szCs w:val="27"/>
          <w14:ligatures w14:val="none"/>
        </w:rPr>
      </w:r>
      <w:r w:rsidRPr="004C6BA0">
        <w:rPr>
          <w:rFonts w:ascii="Trebuchet MS" w:eastAsia="Times New Roman" w:hAnsi="Trebuchet MS" w:cs="Times New Roman"/>
          <w:color w:val="000000"/>
          <w:kern w:val="0"/>
          <w:sz w:val="27"/>
          <w:szCs w:val="27"/>
          <w14:ligatures w14:val="none"/>
        </w:rPr>
        <w:fldChar w:fldCharType="separate"/>
      </w:r>
      <w:r w:rsidRPr="004C6BA0">
        <w:rPr>
          <w:rFonts w:ascii="Trebuchet MS" w:eastAsia="Times New Roman" w:hAnsi="Trebuchet MS" w:cs="Times New Roman"/>
          <w:color w:val="0000CC"/>
          <w:kern w:val="0"/>
          <w:sz w:val="2"/>
          <w:szCs w:val="2"/>
          <w:u w:val="single"/>
          <w14:ligatures w14:val="none"/>
        </w:rPr>
        <w:t>txt</w:t>
      </w:r>
      <w:r w:rsidRPr="004C6BA0">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4C6BA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4C6BA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98A0F82" w14:textId="77777777" w:rsidR="004C6BA0" w:rsidRPr="004C6BA0" w:rsidRDefault="004C6BA0" w:rsidP="004C6BA0">
      <w:pPr>
        <w:pBdr>
          <w:bottom w:val="single" w:sz="6" w:space="1" w:color="auto"/>
        </w:pBdr>
        <w:spacing w:after="0" w:line="240" w:lineRule="auto"/>
        <w:jc w:val="center"/>
        <w:rPr>
          <w:rFonts w:ascii="Arial" w:eastAsia="Times New Roman" w:hAnsi="Arial" w:cs="Arial"/>
          <w:vanish/>
          <w:kern w:val="0"/>
          <w:sz w:val="16"/>
          <w:szCs w:val="16"/>
          <w14:ligatures w14:val="none"/>
        </w:rPr>
      </w:pPr>
      <w:r w:rsidRPr="004C6BA0">
        <w:rPr>
          <w:rFonts w:ascii="Arial" w:eastAsia="Times New Roman" w:hAnsi="Arial" w:cs="Arial"/>
          <w:vanish/>
          <w:kern w:val="0"/>
          <w:sz w:val="16"/>
          <w:szCs w:val="16"/>
          <w14:ligatures w14:val="none"/>
        </w:rPr>
        <w:t>Top of Form</w:t>
      </w:r>
    </w:p>
    <w:p w14:paraId="3081C06D" w14:textId="77777777" w:rsidR="004C6BA0" w:rsidRPr="004C6BA0" w:rsidRDefault="004C6BA0" w:rsidP="004C6BA0">
      <w:pPr>
        <w:spacing w:after="135"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Your Email: </w:t>
      </w:r>
      <w:r w:rsidRPr="004C6BA0">
        <w:rPr>
          <w:rFonts w:ascii="Trebuchet MS" w:eastAsia="Times New Roman" w:hAnsi="Trebuchet MS" w:cs="Times New Roman"/>
          <w:color w:val="000000"/>
          <w:kern w:val="0"/>
          <w:sz w:val="24"/>
          <w:szCs w:val="24"/>
          <w14:ligatures w14:val="none"/>
        </w:rPr>
        <w:t>cs@advanceqt.com</w:t>
      </w:r>
      <w:r w:rsidRPr="004C6BA0">
        <w:rPr>
          <w:rFonts w:ascii="Trebuchet MS" w:eastAsia="Times New Roman" w:hAnsi="Trebuchet MS" w:cs="Times New Roman"/>
          <w:color w:val="000000"/>
          <w:kern w:val="0"/>
          <w:sz w:val="27"/>
          <w:szCs w:val="27"/>
          <w14:ligatures w14:val="none"/>
        </w:rPr>
        <w:t> </w:t>
      </w:r>
      <w:hyperlink r:id="rId9" w:history="1">
        <w:r w:rsidRPr="004C6BA0">
          <w:rPr>
            <w:rFonts w:ascii="Trebuchet MS" w:eastAsia="Times New Roman" w:hAnsi="Trebuchet MS" w:cs="Times New Roman"/>
            <w:color w:val="0000CC"/>
            <w:kern w:val="0"/>
            <w:sz w:val="24"/>
            <w:szCs w:val="24"/>
            <w:u w:val="single"/>
            <w14:ligatures w14:val="none"/>
          </w:rPr>
          <w:t>change email</w:t>
        </w:r>
      </w:hyperlink>
    </w:p>
    <w:p w14:paraId="7CBFD309" w14:textId="77777777" w:rsidR="004C6BA0" w:rsidRPr="004C6BA0" w:rsidRDefault="004C6BA0" w:rsidP="004C6BA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4C6BA0">
        <w:rPr>
          <w:rFonts w:ascii="Trebuchet MS" w:eastAsia="Times New Roman" w:hAnsi="Trebuchet MS" w:cs="Times New Roman"/>
          <w:b/>
          <w:bCs/>
          <w:color w:val="000000"/>
          <w:kern w:val="0"/>
          <w:sz w:val="24"/>
          <w:szCs w:val="24"/>
          <w14:ligatures w14:val="none"/>
        </w:rPr>
        <w:t>Subject:</w:t>
      </w:r>
      <w:r w:rsidRPr="004C6BA0">
        <w:rPr>
          <w:rFonts w:ascii="Trebuchet MS" w:eastAsia="Times New Roman" w:hAnsi="Trebuchet MS" w:cs="Times New Roman"/>
          <w:color w:val="000000"/>
          <w:kern w:val="0"/>
          <w:sz w:val="27"/>
          <w:szCs w:val="27"/>
          <w14:ligatures w14:val="none"/>
        </w:rPr>
        <w:t>Response</w:t>
      </w:r>
      <w:proofErr w:type="spellEnd"/>
      <w:proofErr w:type="gramEnd"/>
      <w:r w:rsidRPr="004C6BA0">
        <w:rPr>
          <w:rFonts w:ascii="Trebuchet MS" w:eastAsia="Times New Roman" w:hAnsi="Trebuchet MS" w:cs="Times New Roman"/>
          <w:color w:val="000000"/>
          <w:kern w:val="0"/>
          <w:sz w:val="27"/>
          <w:szCs w:val="27"/>
          <w14:ligatures w14:val="none"/>
        </w:rPr>
        <w:t xml:space="preserve"> to your resume Payroll/Human Resources/IT</w:t>
      </w:r>
    </w:p>
    <w:p w14:paraId="660FFE5F" w14:textId="2B49DF28" w:rsidR="004C6BA0" w:rsidRPr="004C6BA0" w:rsidRDefault="004C6BA0" w:rsidP="004C6BA0">
      <w:pPr>
        <w:spacing w:after="135"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Message </w:t>
      </w:r>
      <w:r w:rsidRPr="004C6BA0">
        <w:rPr>
          <w:rFonts w:ascii="Trebuchet MS" w:eastAsia="Times New Roman" w:hAnsi="Trebuchet MS" w:cs="Times New Roman"/>
          <w:color w:val="000000"/>
          <w:kern w:val="0"/>
          <w:sz w:val="27"/>
          <w:szCs w:val="27"/>
          <w14:ligatures w14:val="none"/>
        </w:rPr>
        <w:object w:dxaOrig="225" w:dyaOrig="225" w14:anchorId="00BA4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E9E7754" w14:textId="31AFBF0E" w:rsidR="004C6BA0" w:rsidRPr="004C6BA0" w:rsidRDefault="004C6BA0" w:rsidP="004C6BA0">
      <w:pPr>
        <w:spacing w:after="135"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Job Description (optional) </w:t>
      </w:r>
      <w:r w:rsidRPr="004C6BA0">
        <w:rPr>
          <w:rFonts w:ascii="Trebuchet MS" w:eastAsia="Times New Roman" w:hAnsi="Trebuchet MS" w:cs="Times New Roman"/>
          <w:color w:val="000000"/>
          <w:kern w:val="0"/>
          <w:sz w:val="27"/>
          <w:szCs w:val="27"/>
          <w14:ligatures w14:val="none"/>
        </w:rPr>
        <w:object w:dxaOrig="225" w:dyaOrig="225" w14:anchorId="062D3139">
          <v:shape id="_x0000_i1032" type="#_x0000_t75" style="width:99.75pt;height:39.75pt" o:ole="">
            <v:imagedata r:id="rId10" o:title=""/>
          </v:shape>
          <w:control r:id="rId12" w:name="DefaultOcxName1" w:shapeid="_x0000_i1032"/>
        </w:object>
      </w:r>
    </w:p>
    <w:p w14:paraId="70548BCF" w14:textId="1582ADE5" w:rsidR="004C6BA0" w:rsidRPr="004C6BA0" w:rsidRDefault="004C6BA0" w:rsidP="004C6BA0">
      <w:pPr>
        <w:spacing w:after="0" w:line="240" w:lineRule="auto"/>
        <w:jc w:val="center"/>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br/>
      </w:r>
      <w:r w:rsidRPr="004C6BA0">
        <w:rPr>
          <w:rFonts w:ascii="Trebuchet MS" w:eastAsia="Times New Roman" w:hAnsi="Trebuchet MS" w:cs="Times New Roman"/>
          <w:color w:val="000000"/>
          <w:kern w:val="0"/>
          <w:sz w:val="27"/>
          <w:szCs w:val="27"/>
          <w14:ligatures w14:val="none"/>
        </w:rPr>
        <w:object w:dxaOrig="225" w:dyaOrig="225" w14:anchorId="0EC60977">
          <v:shape id="_x0000_i1031" type="#_x0000_t75" style="width:31.5pt;height:22.5pt" o:ole="">
            <v:imagedata r:id="rId13" o:title=""/>
          </v:shape>
          <w:control r:id="rId14" w:name="DefaultOcxName2" w:shapeid="_x0000_i1031"/>
        </w:object>
      </w:r>
    </w:p>
    <w:p w14:paraId="76846A2C" w14:textId="77777777" w:rsidR="004C6BA0" w:rsidRPr="004C6BA0" w:rsidRDefault="004C6BA0" w:rsidP="004C6BA0">
      <w:pPr>
        <w:pBdr>
          <w:top w:val="single" w:sz="6" w:space="1" w:color="auto"/>
        </w:pBdr>
        <w:spacing w:after="0" w:line="240" w:lineRule="auto"/>
        <w:jc w:val="center"/>
        <w:rPr>
          <w:rFonts w:ascii="Arial" w:eastAsia="Times New Roman" w:hAnsi="Arial" w:cs="Arial"/>
          <w:vanish/>
          <w:kern w:val="0"/>
          <w:sz w:val="16"/>
          <w:szCs w:val="16"/>
          <w14:ligatures w14:val="none"/>
        </w:rPr>
      </w:pPr>
      <w:r w:rsidRPr="004C6BA0">
        <w:rPr>
          <w:rFonts w:ascii="Arial" w:eastAsia="Times New Roman" w:hAnsi="Arial" w:cs="Arial"/>
          <w:vanish/>
          <w:kern w:val="0"/>
          <w:sz w:val="16"/>
          <w:szCs w:val="16"/>
          <w14:ligatures w14:val="none"/>
        </w:rPr>
        <w:t>Bottom of Form</w:t>
      </w:r>
    </w:p>
    <w:p w14:paraId="50EA226E" w14:textId="77777777" w:rsidR="004C6BA0" w:rsidRPr="004C6BA0" w:rsidRDefault="004C6BA0" w:rsidP="004C6BA0">
      <w:pPr>
        <w:spacing w:after="0" w:line="240" w:lineRule="auto"/>
        <w:rPr>
          <w:rFonts w:ascii="Times New Roman" w:eastAsia="Times New Roman" w:hAnsi="Times New Roman" w:cs="Times New Roman"/>
          <w:kern w:val="0"/>
          <w:sz w:val="24"/>
          <w:szCs w:val="24"/>
          <w14:ligatures w14:val="none"/>
        </w:rPr>
      </w:pPr>
      <w:r w:rsidRPr="004C6BA0">
        <w:rPr>
          <w:rFonts w:ascii="Trebuchet MS" w:eastAsia="Times New Roman" w:hAnsi="Trebuchet MS" w:cs="Times New Roman"/>
          <w:color w:val="000000"/>
          <w:kern w:val="0"/>
          <w:sz w:val="27"/>
          <w:szCs w:val="27"/>
          <w14:ligatures w14:val="none"/>
        </w:rPr>
        <w:br/>
      </w:r>
    </w:p>
    <w:p w14:paraId="4137A6F5" w14:textId="77777777" w:rsidR="004C6BA0" w:rsidRPr="004C6BA0" w:rsidRDefault="004C6BA0" w:rsidP="004C6BA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b/>
          <w:bCs/>
          <w:color w:val="000000"/>
          <w:kern w:val="0"/>
          <w:sz w:val="24"/>
          <w:szCs w:val="24"/>
          <w14:ligatures w14:val="none"/>
        </w:rPr>
        <w:t>Resume:</w:t>
      </w:r>
    </w:p>
    <w:p w14:paraId="0F0CEC69"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4C6BA0">
        <w:rPr>
          <w:rFonts w:ascii="Trebuchet MS" w:eastAsia="Times New Roman" w:hAnsi="Trebuchet MS" w:cs="Times New Roman"/>
          <w:color w:val="000000"/>
          <w:kern w:val="0"/>
          <w:sz w:val="27"/>
          <w:szCs w:val="27"/>
          <w14:ligatures w14:val="none"/>
        </w:rPr>
        <w:t>Joelecia</w:t>
      </w:r>
      <w:proofErr w:type="spellEnd"/>
      <w:r w:rsidRPr="004C6BA0">
        <w:rPr>
          <w:rFonts w:ascii="Trebuchet MS" w:eastAsia="Times New Roman" w:hAnsi="Trebuchet MS" w:cs="Times New Roman"/>
          <w:color w:val="000000"/>
          <w:kern w:val="0"/>
          <w:sz w:val="27"/>
          <w:szCs w:val="27"/>
          <w14:ligatures w14:val="none"/>
        </w:rPr>
        <w:t xml:space="preserve"> King</w:t>
      </w:r>
    </w:p>
    <w:p w14:paraId="7DD61EBB"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New Rochelle, NY 10804</w:t>
      </w:r>
    </w:p>
    <w:p w14:paraId="1A65DAAE"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(904) 713-5633</w:t>
      </w:r>
    </w:p>
    <w:p w14:paraId="50830AAB"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joeleciaking@gmail.com</w:t>
      </w:r>
    </w:p>
    <w:p w14:paraId="4E3D2A92"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EXPERIENCE</w:t>
      </w:r>
    </w:p>
    <w:p w14:paraId="1B9704D3"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New York City Church of Christ — Singles Ministry Leader Columbia Church of Christ — Singles Ministry Leader Atlanta Church of Christ — Singles, Campus, Y&amp;F Ministry Leader</w:t>
      </w:r>
    </w:p>
    <w:p w14:paraId="0BA0C7B5"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JANUARY 2016 - SEPTEMBER 2023</w:t>
      </w:r>
    </w:p>
    <w:p w14:paraId="321A0EF2"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 xml:space="preserve">Train single men and women ranging from young professionals to elderly singles, divorced and widowed; how to inspire others. Teach how to grow spiritually as well as numerically with biblical principles. Lead and empower the leadership team to plan the direction, </w:t>
      </w:r>
      <w:proofErr w:type="gramStart"/>
      <w:r w:rsidRPr="004C6BA0">
        <w:rPr>
          <w:rFonts w:ascii="Trebuchet MS" w:eastAsia="Times New Roman" w:hAnsi="Trebuchet MS" w:cs="Times New Roman"/>
          <w:color w:val="000000"/>
          <w:kern w:val="0"/>
          <w:sz w:val="27"/>
          <w:szCs w:val="27"/>
          <w14:ligatures w14:val="none"/>
        </w:rPr>
        <w:t>structure</w:t>
      </w:r>
      <w:proofErr w:type="gramEnd"/>
      <w:r w:rsidRPr="004C6BA0">
        <w:rPr>
          <w:rFonts w:ascii="Trebuchet MS" w:eastAsia="Times New Roman" w:hAnsi="Trebuchet MS" w:cs="Times New Roman"/>
          <w:color w:val="000000"/>
          <w:kern w:val="0"/>
          <w:sz w:val="27"/>
          <w:szCs w:val="27"/>
          <w14:ligatures w14:val="none"/>
        </w:rPr>
        <w:t xml:space="preserve"> and the schedule of events to inspire ministries.</w:t>
      </w:r>
    </w:p>
    <w:p w14:paraId="2CBC297D"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Train and coach leaders on diversity and inclusion, preparing lessons and outreach. Mentor and support interns.</w:t>
      </w:r>
    </w:p>
    <w:p w14:paraId="49907681"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4C6BA0">
        <w:rPr>
          <w:rFonts w:ascii="Trebuchet MS" w:eastAsia="Times New Roman" w:hAnsi="Trebuchet MS" w:cs="Times New Roman"/>
          <w:color w:val="000000"/>
          <w:kern w:val="0"/>
          <w:sz w:val="27"/>
          <w:szCs w:val="27"/>
          <w14:ligatures w14:val="none"/>
        </w:rPr>
        <w:t>Enstar</w:t>
      </w:r>
      <w:proofErr w:type="spellEnd"/>
      <w:r w:rsidRPr="004C6BA0">
        <w:rPr>
          <w:rFonts w:ascii="Trebuchet MS" w:eastAsia="Times New Roman" w:hAnsi="Trebuchet MS" w:cs="Times New Roman"/>
          <w:color w:val="000000"/>
          <w:kern w:val="0"/>
          <w:sz w:val="27"/>
          <w:szCs w:val="27"/>
          <w14:ligatures w14:val="none"/>
        </w:rPr>
        <w:t xml:space="preserve"> via Shell Associates (Temp Position) Columbia, SC</w:t>
      </w:r>
    </w:p>
    <w:p w14:paraId="461F0163"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 Human Resources/Payroll</w:t>
      </w:r>
    </w:p>
    <w:p w14:paraId="2E851A98"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JUNE 2015 - DECEMBER 2015</w:t>
      </w:r>
    </w:p>
    <w:p w14:paraId="4359F4B6"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Coordinated with vendors and presented new hire orientations in addition to open enrollment.</w:t>
      </w:r>
    </w:p>
    <w:p w14:paraId="6D0DCC7F"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Recruitment for all open positions to include the onboarding process for US employees and expatriates and their families.</w:t>
      </w:r>
    </w:p>
    <w:p w14:paraId="456B10EF"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Managed employee relation processes, including complaints, interviews, investigations, and notifications of results.</w:t>
      </w:r>
    </w:p>
    <w:p w14:paraId="377570C6"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Processed semi-monthly payroll and served as backup to Payroll Manager in NJ location.</w:t>
      </w:r>
    </w:p>
    <w:p w14:paraId="2F742E81"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 xml:space="preserve">Northgate </w:t>
      </w:r>
      <w:proofErr w:type="spellStart"/>
      <w:r w:rsidRPr="004C6BA0">
        <w:rPr>
          <w:rFonts w:ascii="Trebuchet MS" w:eastAsia="Times New Roman" w:hAnsi="Trebuchet MS" w:cs="Times New Roman"/>
          <w:color w:val="000000"/>
          <w:kern w:val="0"/>
          <w:sz w:val="27"/>
          <w:szCs w:val="27"/>
          <w14:ligatures w14:val="none"/>
        </w:rPr>
        <w:t>Arinso</w:t>
      </w:r>
      <w:proofErr w:type="spellEnd"/>
      <w:r w:rsidRPr="004C6BA0">
        <w:rPr>
          <w:rFonts w:ascii="Trebuchet MS" w:eastAsia="Times New Roman" w:hAnsi="Trebuchet MS" w:cs="Times New Roman"/>
          <w:color w:val="000000"/>
          <w:kern w:val="0"/>
          <w:sz w:val="27"/>
          <w:szCs w:val="27"/>
          <w14:ligatures w14:val="none"/>
        </w:rPr>
        <w:t>, Jax, FL — Payroll Manager</w:t>
      </w:r>
    </w:p>
    <w:p w14:paraId="1728C4C9"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SEPTEMBER 2013 - MARCH 2015</w:t>
      </w:r>
    </w:p>
    <w:p w14:paraId="12121629"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Provided resolution for all escalations from Payroll Operation Specialists Performed audits based on payroll data elements to ensure compliance to federal and state regulations and identify/develop new audit opportunities. Also created and modified reports to improve audits. Payrolls were processed for all cycles for 60K employees in North America. Analyzed and supported staff to include reviewing quality and productivity measurements for Payroll Operation Specialists in local and remote positions.</w:t>
      </w:r>
    </w:p>
    <w:p w14:paraId="5AE8CCC7"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 xml:space="preserve">Developed test scripts for system enhancement that align with business processes for new software, </w:t>
      </w:r>
      <w:proofErr w:type="spellStart"/>
      <w:r w:rsidRPr="004C6BA0">
        <w:rPr>
          <w:rFonts w:ascii="Trebuchet MS" w:eastAsia="Times New Roman" w:hAnsi="Trebuchet MS" w:cs="Times New Roman"/>
          <w:color w:val="000000"/>
          <w:kern w:val="0"/>
          <w:sz w:val="27"/>
          <w:szCs w:val="27"/>
          <w14:ligatures w14:val="none"/>
        </w:rPr>
        <w:t>uat</w:t>
      </w:r>
      <w:proofErr w:type="spellEnd"/>
      <w:r w:rsidRPr="004C6BA0">
        <w:rPr>
          <w:rFonts w:ascii="Trebuchet MS" w:eastAsia="Times New Roman" w:hAnsi="Trebuchet MS" w:cs="Times New Roman"/>
          <w:color w:val="000000"/>
          <w:kern w:val="0"/>
          <w:sz w:val="27"/>
          <w:szCs w:val="27"/>
          <w14:ligatures w14:val="none"/>
        </w:rPr>
        <w:t xml:space="preserve"> and regression testing.</w:t>
      </w:r>
    </w:p>
    <w:p w14:paraId="3004DCBD"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Coca-Cola Refreshments, Brandon, FL — HRIS Production Support Analyst</w:t>
      </w:r>
    </w:p>
    <w:p w14:paraId="45950E75"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MARCH 2010 - SEPTEMBER 2013</w:t>
      </w:r>
    </w:p>
    <w:p w14:paraId="02588981"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Drive operation utilization by resolving or assigning HR and Payroll user application support issues. Served as liaison between IT and the COE leadership teams and escalated issues as defined.</w:t>
      </w:r>
    </w:p>
    <w:p w14:paraId="199FDC07"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Created change requests and worked closely with IT on HR configuration changes to support business needs (</w:t>
      </w:r>
      <w:proofErr w:type="gramStart"/>
      <w:r w:rsidRPr="004C6BA0">
        <w:rPr>
          <w:rFonts w:ascii="Trebuchet MS" w:eastAsia="Times New Roman" w:hAnsi="Trebuchet MS" w:cs="Times New Roman"/>
          <w:color w:val="000000"/>
          <w:kern w:val="0"/>
          <w:sz w:val="27"/>
          <w:szCs w:val="27"/>
          <w14:ligatures w14:val="none"/>
        </w:rPr>
        <w:t>i.e.</w:t>
      </w:r>
      <w:proofErr w:type="gramEnd"/>
      <w:r w:rsidRPr="004C6BA0">
        <w:rPr>
          <w:rFonts w:ascii="Trebuchet MS" w:eastAsia="Times New Roman" w:hAnsi="Trebuchet MS" w:cs="Times New Roman"/>
          <w:color w:val="000000"/>
          <w:kern w:val="0"/>
          <w:sz w:val="27"/>
          <w:szCs w:val="27"/>
          <w14:ligatures w14:val="none"/>
        </w:rPr>
        <w:t xml:space="preserve"> vacation accruals). This includes changes to comply with legal and regulatory changes as well as </w:t>
      </w:r>
      <w:proofErr w:type="gramStart"/>
      <w:r w:rsidRPr="004C6BA0">
        <w:rPr>
          <w:rFonts w:ascii="Trebuchet MS" w:eastAsia="Times New Roman" w:hAnsi="Trebuchet MS" w:cs="Times New Roman"/>
          <w:color w:val="000000"/>
          <w:kern w:val="0"/>
          <w:sz w:val="27"/>
          <w:szCs w:val="27"/>
          <w14:ligatures w14:val="none"/>
        </w:rPr>
        <w:t>system related</w:t>
      </w:r>
      <w:proofErr w:type="gramEnd"/>
      <w:r w:rsidRPr="004C6BA0">
        <w:rPr>
          <w:rFonts w:ascii="Trebuchet MS" w:eastAsia="Times New Roman" w:hAnsi="Trebuchet MS" w:cs="Times New Roman"/>
          <w:color w:val="000000"/>
          <w:kern w:val="0"/>
          <w:sz w:val="27"/>
          <w:szCs w:val="27"/>
          <w14:ligatures w14:val="none"/>
        </w:rPr>
        <w:t xml:space="preserve"> business process improvements.</w:t>
      </w:r>
    </w:p>
    <w:p w14:paraId="24C8BAEF"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 xml:space="preserve">Tested business continuity plan annually and assisted with acquisition, </w:t>
      </w:r>
      <w:proofErr w:type="gramStart"/>
      <w:r w:rsidRPr="004C6BA0">
        <w:rPr>
          <w:rFonts w:ascii="Trebuchet MS" w:eastAsia="Times New Roman" w:hAnsi="Trebuchet MS" w:cs="Times New Roman"/>
          <w:color w:val="000000"/>
          <w:kern w:val="0"/>
          <w:sz w:val="27"/>
          <w:szCs w:val="27"/>
          <w14:ligatures w14:val="none"/>
        </w:rPr>
        <w:t>merger</w:t>
      </w:r>
      <w:proofErr w:type="gramEnd"/>
      <w:r w:rsidRPr="004C6BA0">
        <w:rPr>
          <w:rFonts w:ascii="Trebuchet MS" w:eastAsia="Times New Roman" w:hAnsi="Trebuchet MS" w:cs="Times New Roman"/>
          <w:color w:val="000000"/>
          <w:kern w:val="0"/>
          <w:sz w:val="27"/>
          <w:szCs w:val="27"/>
          <w14:ligatures w14:val="none"/>
        </w:rPr>
        <w:t xml:space="preserve"> or realignment activity for HR functions.</w:t>
      </w:r>
    </w:p>
    <w:p w14:paraId="43B82AC1"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 xml:space="preserve">Convergys (Northgate </w:t>
      </w:r>
      <w:proofErr w:type="spellStart"/>
      <w:r w:rsidRPr="004C6BA0">
        <w:rPr>
          <w:rFonts w:ascii="Trebuchet MS" w:eastAsia="Times New Roman" w:hAnsi="Trebuchet MS" w:cs="Times New Roman"/>
          <w:color w:val="000000"/>
          <w:kern w:val="0"/>
          <w:sz w:val="27"/>
          <w:szCs w:val="27"/>
          <w14:ligatures w14:val="none"/>
        </w:rPr>
        <w:t>Arinso</w:t>
      </w:r>
      <w:proofErr w:type="spellEnd"/>
      <w:r w:rsidRPr="004C6BA0">
        <w:rPr>
          <w:rFonts w:ascii="Trebuchet MS" w:eastAsia="Times New Roman" w:hAnsi="Trebuchet MS" w:cs="Times New Roman"/>
          <w:color w:val="000000"/>
          <w:kern w:val="0"/>
          <w:sz w:val="27"/>
          <w:szCs w:val="27"/>
          <w14:ligatures w14:val="none"/>
        </w:rPr>
        <w:t>), Jax, FL — Client Support Analyst</w:t>
      </w:r>
    </w:p>
    <w:p w14:paraId="0B4D1658"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OCTOBER 2007 - FEBRUARY 2010</w:t>
      </w:r>
    </w:p>
    <w:p w14:paraId="275ED47C"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4C6BA0">
        <w:rPr>
          <w:rFonts w:ascii="Trebuchet MS" w:eastAsia="Times New Roman" w:hAnsi="Trebuchet MS" w:cs="Times New Roman"/>
          <w:color w:val="000000"/>
          <w:kern w:val="0"/>
          <w:sz w:val="27"/>
          <w:szCs w:val="27"/>
          <w14:ligatures w14:val="none"/>
        </w:rPr>
        <w:t>ldentify</w:t>
      </w:r>
      <w:proofErr w:type="spellEnd"/>
      <w:r w:rsidRPr="004C6BA0">
        <w:rPr>
          <w:rFonts w:ascii="Trebuchet MS" w:eastAsia="Times New Roman" w:hAnsi="Trebuchet MS" w:cs="Times New Roman"/>
          <w:color w:val="000000"/>
          <w:kern w:val="0"/>
          <w:sz w:val="27"/>
          <w:szCs w:val="27"/>
          <w14:ligatures w14:val="none"/>
        </w:rPr>
        <w:t xml:space="preserve"> the severity of issues and escalate jeopardy items to appropriate personnel. Provide direction to client to </w:t>
      </w:r>
      <w:proofErr w:type="gramStart"/>
      <w:r w:rsidRPr="004C6BA0">
        <w:rPr>
          <w:rFonts w:ascii="Trebuchet MS" w:eastAsia="Times New Roman" w:hAnsi="Trebuchet MS" w:cs="Times New Roman"/>
          <w:color w:val="000000"/>
          <w:kern w:val="0"/>
          <w:sz w:val="27"/>
          <w:szCs w:val="27"/>
          <w14:ligatures w14:val="none"/>
        </w:rPr>
        <w:t>make adjustments</w:t>
      </w:r>
      <w:proofErr w:type="gramEnd"/>
      <w:r w:rsidRPr="004C6BA0">
        <w:rPr>
          <w:rFonts w:ascii="Trebuchet MS" w:eastAsia="Times New Roman" w:hAnsi="Trebuchet MS" w:cs="Times New Roman"/>
          <w:color w:val="000000"/>
          <w:kern w:val="0"/>
          <w:sz w:val="27"/>
          <w:szCs w:val="27"/>
          <w14:ligatures w14:val="none"/>
        </w:rPr>
        <w:t xml:space="preserve"> and responsible for making data corrections and adjustments to the applicable time and attendance system to ensure accurate payroll results. Utilize critical thinking skills, knowledge of client business requirements and system functionality to make appropriate changes.</w:t>
      </w:r>
    </w:p>
    <w:p w14:paraId="7C0A5A75"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Assisted in functional design of the portal and configuration of work schedules for Time and Attendance and its impact to payroll to support a global deployment and to provide production support upon go live. Provide subject matter expertise in the areas of employment legislation; payroll; HR/Benefits; and training to Operational teams; and to Project implementation teams.</w:t>
      </w:r>
    </w:p>
    <w:p w14:paraId="343D2A4C"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Provide specific payroll expertise to the project implementation team. Manage sub-projects / work streams in accordance with the Project Plan. Provide account management/relationship management. Provide coaching and mentoring support to other Analysts within the team. Provide ongoing support and issue resolution in payroll for operational escalations across teams. Serve as liaison between business customers and systems areas.</w:t>
      </w:r>
    </w:p>
    <w:p w14:paraId="298C7FC0"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 xml:space="preserve">Sanderson Industries, </w:t>
      </w:r>
      <w:proofErr w:type="gramStart"/>
      <w:r w:rsidRPr="004C6BA0">
        <w:rPr>
          <w:rFonts w:ascii="Trebuchet MS" w:eastAsia="Times New Roman" w:hAnsi="Trebuchet MS" w:cs="Times New Roman"/>
          <w:color w:val="000000"/>
          <w:kern w:val="0"/>
          <w:sz w:val="27"/>
          <w:szCs w:val="27"/>
          <w14:ligatures w14:val="none"/>
        </w:rPr>
        <w:t>Inc.(</w:t>
      </w:r>
      <w:proofErr w:type="gramEnd"/>
      <w:r w:rsidRPr="004C6BA0">
        <w:rPr>
          <w:rFonts w:ascii="Trebuchet MS" w:eastAsia="Times New Roman" w:hAnsi="Trebuchet MS" w:cs="Times New Roman"/>
          <w:color w:val="000000"/>
          <w:kern w:val="0"/>
          <w:sz w:val="27"/>
          <w:szCs w:val="27"/>
          <w14:ligatures w14:val="none"/>
        </w:rPr>
        <w:t>Auto Manufacturing Co.), Atlanta, GA — HR Assistant/Payroll Manager</w:t>
      </w:r>
    </w:p>
    <w:p w14:paraId="0E0DAFEF"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2004-2007</w:t>
      </w:r>
    </w:p>
    <w:p w14:paraId="3E232CBB"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 xml:space="preserve">Account Receivables - prepare and mail invoices to various customers. Assist with database maintenance. </w:t>
      </w:r>
      <w:proofErr w:type="spellStart"/>
      <w:proofErr w:type="gramStart"/>
      <w:r w:rsidRPr="004C6BA0">
        <w:rPr>
          <w:rFonts w:ascii="Trebuchet MS" w:eastAsia="Times New Roman" w:hAnsi="Trebuchet MS" w:cs="Times New Roman"/>
          <w:color w:val="000000"/>
          <w:kern w:val="0"/>
          <w:sz w:val="27"/>
          <w:szCs w:val="27"/>
          <w14:ligatures w14:val="none"/>
        </w:rPr>
        <w:t>ldentify</w:t>
      </w:r>
      <w:proofErr w:type="spellEnd"/>
      <w:proofErr w:type="gramEnd"/>
      <w:r w:rsidRPr="004C6BA0">
        <w:rPr>
          <w:rFonts w:ascii="Trebuchet MS" w:eastAsia="Times New Roman" w:hAnsi="Trebuchet MS" w:cs="Times New Roman"/>
          <w:color w:val="000000"/>
          <w:kern w:val="0"/>
          <w:sz w:val="27"/>
          <w:szCs w:val="27"/>
          <w14:ligatures w14:val="none"/>
        </w:rPr>
        <w:t xml:space="preserve"> and correct billing errors. Account Payables - receive and process invoices for payments. Match packing slips and purchase orders and identify any discrepancies / errors. Assisted Human Resources Manager in the administration of benefits / insurance, new hire packets and orientations, open enrollment, monthly reports for performance reviews, and company policies. Assist with ensuring employees </w:t>
      </w:r>
      <w:proofErr w:type="gramStart"/>
      <w:r w:rsidRPr="004C6BA0">
        <w:rPr>
          <w:rFonts w:ascii="Trebuchet MS" w:eastAsia="Times New Roman" w:hAnsi="Trebuchet MS" w:cs="Times New Roman"/>
          <w:color w:val="000000"/>
          <w:kern w:val="0"/>
          <w:sz w:val="27"/>
          <w:szCs w:val="27"/>
          <w14:ligatures w14:val="none"/>
        </w:rPr>
        <w:t>attended</w:t>
      </w:r>
      <w:proofErr w:type="gramEnd"/>
      <w:r w:rsidRPr="004C6BA0">
        <w:rPr>
          <w:rFonts w:ascii="Trebuchet MS" w:eastAsia="Times New Roman" w:hAnsi="Trebuchet MS" w:cs="Times New Roman"/>
          <w:color w:val="000000"/>
          <w:kern w:val="0"/>
          <w:sz w:val="27"/>
          <w:szCs w:val="27"/>
          <w14:ligatures w14:val="none"/>
        </w:rPr>
        <w:t xml:space="preserve"> safety classes and random tests. Problem solving and decision- making and quality customer service.</w:t>
      </w:r>
    </w:p>
    <w:p w14:paraId="6677D1A8"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 xml:space="preserve">Processed weekly payroll for 160 + employees (hourly and salaried). Also process garnishments, levies, child support deductions, and other payroll related changes. Transmit / receive payroll from ADP and utilize Kronos / E - time. Create reports for management and reconciliation with </w:t>
      </w:r>
      <w:proofErr w:type="spellStart"/>
      <w:r w:rsidRPr="004C6BA0">
        <w:rPr>
          <w:rFonts w:ascii="Trebuchet MS" w:eastAsia="Times New Roman" w:hAnsi="Trebuchet MS" w:cs="Times New Roman"/>
          <w:color w:val="000000"/>
          <w:kern w:val="0"/>
          <w:sz w:val="27"/>
          <w:szCs w:val="27"/>
          <w14:ligatures w14:val="none"/>
        </w:rPr>
        <w:t>Reportsmith</w:t>
      </w:r>
      <w:proofErr w:type="spellEnd"/>
      <w:r w:rsidRPr="004C6BA0">
        <w:rPr>
          <w:rFonts w:ascii="Trebuchet MS" w:eastAsia="Times New Roman" w:hAnsi="Trebuchet MS" w:cs="Times New Roman"/>
          <w:color w:val="000000"/>
          <w:kern w:val="0"/>
          <w:sz w:val="27"/>
          <w:szCs w:val="27"/>
          <w14:ligatures w14:val="none"/>
        </w:rPr>
        <w:t>. Achieved goal to successfully set-up and track vacation / sick time.</w:t>
      </w:r>
    </w:p>
    <w:p w14:paraId="1DB2FE10"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Metro Atlanta Chamber of Commerce - Atlanta, GA - HR Payroll Accountant/Human Resources Manager</w:t>
      </w:r>
    </w:p>
    <w:p w14:paraId="76C97218"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August 1997 - July 2001</w:t>
      </w:r>
    </w:p>
    <w:p w14:paraId="292AEB18"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 xml:space="preserve">Manage/process monthly commission and semi-monthly payrolls for the Atlanta, DeKalb, South </w:t>
      </w:r>
      <w:proofErr w:type="gramStart"/>
      <w:r w:rsidRPr="004C6BA0">
        <w:rPr>
          <w:rFonts w:ascii="Trebuchet MS" w:eastAsia="Times New Roman" w:hAnsi="Trebuchet MS" w:cs="Times New Roman"/>
          <w:color w:val="000000"/>
          <w:kern w:val="0"/>
          <w:sz w:val="27"/>
          <w:szCs w:val="27"/>
          <w14:ligatures w14:val="none"/>
        </w:rPr>
        <w:t>Fulton</w:t>
      </w:r>
      <w:proofErr w:type="gramEnd"/>
      <w:r w:rsidRPr="004C6BA0">
        <w:rPr>
          <w:rFonts w:ascii="Trebuchet MS" w:eastAsia="Times New Roman" w:hAnsi="Trebuchet MS" w:cs="Times New Roman"/>
          <w:color w:val="000000"/>
          <w:kern w:val="0"/>
          <w:sz w:val="27"/>
          <w:szCs w:val="27"/>
          <w14:ligatures w14:val="none"/>
        </w:rPr>
        <w:t xml:space="preserve"> and Perimeter locale employees. Month-end close to include the reconciliation of bank accounts and withholding accounts.</w:t>
      </w:r>
    </w:p>
    <w:p w14:paraId="6E89D29B"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Implemented procedures for accurate billing and payment of benefits. Conduct training/orientation for new hires and perform various administrative duties.</w:t>
      </w:r>
    </w:p>
    <w:p w14:paraId="38616AD0"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 xml:space="preserve">Worked closely with ADP during conversion from </w:t>
      </w:r>
      <w:proofErr w:type="spellStart"/>
      <w:r w:rsidRPr="004C6BA0">
        <w:rPr>
          <w:rFonts w:ascii="Trebuchet MS" w:eastAsia="Times New Roman" w:hAnsi="Trebuchet MS" w:cs="Times New Roman"/>
          <w:color w:val="000000"/>
          <w:kern w:val="0"/>
          <w:sz w:val="27"/>
          <w:szCs w:val="27"/>
          <w14:ligatures w14:val="none"/>
        </w:rPr>
        <w:t>ExpressPay</w:t>
      </w:r>
      <w:proofErr w:type="spellEnd"/>
      <w:r w:rsidRPr="004C6BA0">
        <w:rPr>
          <w:rFonts w:ascii="Trebuchet MS" w:eastAsia="Times New Roman" w:hAnsi="Trebuchet MS" w:cs="Times New Roman"/>
          <w:color w:val="000000"/>
          <w:kern w:val="0"/>
          <w:sz w:val="27"/>
          <w:szCs w:val="27"/>
          <w14:ligatures w14:val="none"/>
        </w:rPr>
        <w:t xml:space="preserve"> to ADP to map the automatic flow of data to the accounting software.</w:t>
      </w:r>
    </w:p>
    <w:p w14:paraId="0C4B73A0"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EDUCATION</w:t>
      </w:r>
    </w:p>
    <w:p w14:paraId="459F6E3B" w14:textId="77777777" w:rsidR="004C6BA0" w:rsidRPr="004C6BA0" w:rsidRDefault="004C6BA0" w:rsidP="004C6B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6BA0">
        <w:rPr>
          <w:rFonts w:ascii="Trebuchet MS" w:eastAsia="Times New Roman" w:hAnsi="Trebuchet MS" w:cs="Times New Roman"/>
          <w:color w:val="000000"/>
          <w:kern w:val="0"/>
          <w:sz w:val="27"/>
          <w:szCs w:val="27"/>
          <w14:ligatures w14:val="none"/>
        </w:rPr>
        <w:t>University of Florida, Gainesville, FL — Bachelor of Science DECEMBER 1993</w:t>
      </w:r>
    </w:p>
    <w:p w14:paraId="7710C887" w14:textId="77777777" w:rsidR="004C6BA0" w:rsidRDefault="004C6BA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A0"/>
    <w:rsid w:val="00283AAC"/>
    <w:rsid w:val="00307C6A"/>
    <w:rsid w:val="004C6BA0"/>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B955"/>
  <w15:chartTrackingRefBased/>
  <w15:docId w15:val="{19AE9336-48BE-46C1-8159-91F9D97C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2135">
      <w:bodyDiv w:val="1"/>
      <w:marLeft w:val="0"/>
      <w:marRight w:val="0"/>
      <w:marTop w:val="0"/>
      <w:marBottom w:val="0"/>
      <w:divBdr>
        <w:top w:val="none" w:sz="0" w:space="0" w:color="auto"/>
        <w:left w:val="none" w:sz="0" w:space="0" w:color="auto"/>
        <w:bottom w:val="none" w:sz="0" w:space="0" w:color="auto"/>
        <w:right w:val="none" w:sz="0" w:space="0" w:color="auto"/>
      </w:divBdr>
      <w:divsChild>
        <w:div w:id="1978492107">
          <w:marLeft w:val="0"/>
          <w:marRight w:val="0"/>
          <w:marTop w:val="0"/>
          <w:marBottom w:val="0"/>
          <w:divBdr>
            <w:top w:val="single" w:sz="6" w:space="0" w:color="ADD8E6"/>
            <w:left w:val="single" w:sz="6" w:space="0" w:color="ADD8E6"/>
            <w:bottom w:val="single" w:sz="6" w:space="0" w:color="ADD8E6"/>
            <w:right w:val="single" w:sz="6" w:space="0" w:color="ADD8E6"/>
          </w:divBdr>
          <w:divsChild>
            <w:div w:id="1709261745">
              <w:marLeft w:val="0"/>
              <w:marRight w:val="0"/>
              <w:marTop w:val="0"/>
              <w:marBottom w:val="0"/>
              <w:divBdr>
                <w:top w:val="none" w:sz="0" w:space="0" w:color="auto"/>
                <w:left w:val="none" w:sz="0" w:space="0" w:color="auto"/>
                <w:bottom w:val="none" w:sz="0" w:space="0" w:color="auto"/>
                <w:right w:val="none" w:sz="0" w:space="0" w:color="auto"/>
              </w:divBdr>
              <w:divsChild>
                <w:div w:id="2124952966">
                  <w:marLeft w:val="0"/>
                  <w:marRight w:val="0"/>
                  <w:marTop w:val="0"/>
                  <w:marBottom w:val="0"/>
                  <w:divBdr>
                    <w:top w:val="none" w:sz="0" w:space="0" w:color="auto"/>
                    <w:left w:val="none" w:sz="0" w:space="0" w:color="auto"/>
                    <w:bottom w:val="none" w:sz="0" w:space="0" w:color="auto"/>
                    <w:right w:val="none" w:sz="0" w:space="0" w:color="auto"/>
                  </w:divBdr>
                </w:div>
                <w:div w:id="2035761139">
                  <w:marLeft w:val="150"/>
                  <w:marRight w:val="0"/>
                  <w:marTop w:val="0"/>
                  <w:marBottom w:val="105"/>
                  <w:divBdr>
                    <w:top w:val="single" w:sz="6" w:space="8" w:color="BEC72F"/>
                    <w:left w:val="single" w:sz="6" w:space="8" w:color="BEC72F"/>
                    <w:bottom w:val="single" w:sz="6" w:space="8" w:color="BEC72F"/>
                    <w:right w:val="single" w:sz="6" w:space="8" w:color="BEC72F"/>
                  </w:divBdr>
                  <w:divsChild>
                    <w:div w:id="2141603659">
                      <w:marLeft w:val="0"/>
                      <w:marRight w:val="60"/>
                      <w:marTop w:val="0"/>
                      <w:marBottom w:val="75"/>
                      <w:divBdr>
                        <w:top w:val="none" w:sz="0" w:space="0" w:color="auto"/>
                        <w:left w:val="none" w:sz="0" w:space="0" w:color="auto"/>
                        <w:bottom w:val="none" w:sz="0" w:space="0" w:color="auto"/>
                        <w:right w:val="none" w:sz="0" w:space="0" w:color="auto"/>
                      </w:divBdr>
                    </w:div>
                    <w:div w:id="717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931">
          <w:marLeft w:val="0"/>
          <w:marRight w:val="0"/>
          <w:marTop w:val="135"/>
          <w:marBottom w:val="135"/>
          <w:divBdr>
            <w:top w:val="none" w:sz="0" w:space="0" w:color="auto"/>
            <w:left w:val="none" w:sz="0" w:space="0" w:color="auto"/>
            <w:bottom w:val="none" w:sz="0" w:space="0" w:color="auto"/>
            <w:right w:val="none" w:sz="0" w:space="0" w:color="auto"/>
          </w:divBdr>
        </w:div>
        <w:div w:id="322314946">
          <w:marLeft w:val="0"/>
          <w:marRight w:val="0"/>
          <w:marTop w:val="135"/>
          <w:marBottom w:val="135"/>
          <w:divBdr>
            <w:top w:val="none" w:sz="0" w:space="0" w:color="auto"/>
            <w:left w:val="none" w:sz="0" w:space="0" w:color="auto"/>
            <w:bottom w:val="none" w:sz="0" w:space="0" w:color="auto"/>
            <w:right w:val="none" w:sz="0" w:space="0" w:color="auto"/>
          </w:divBdr>
        </w:div>
        <w:div w:id="28261025">
          <w:marLeft w:val="0"/>
          <w:marRight w:val="0"/>
          <w:marTop w:val="135"/>
          <w:marBottom w:val="135"/>
          <w:divBdr>
            <w:top w:val="none" w:sz="0" w:space="0" w:color="auto"/>
            <w:left w:val="none" w:sz="0" w:space="0" w:color="auto"/>
            <w:bottom w:val="none" w:sz="0" w:space="0" w:color="auto"/>
            <w:right w:val="none" w:sz="0" w:space="0" w:color="auto"/>
          </w:divBdr>
        </w:div>
        <w:div w:id="108962183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ba6/payroll-human-resources-new-rochelle-ny?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ba6?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ba6?output=pdf" TargetMode="External"/><Relationship Id="rId11" Type="http://schemas.openxmlformats.org/officeDocument/2006/relationships/control" Target="activeX/activeX1.xml"/><Relationship Id="rId5" Type="http://schemas.openxmlformats.org/officeDocument/2006/relationships/hyperlink" Target="tel:+1-904-713-563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oeleciaking%40gmail.com?subject=Payroll%2FHuman%20Resources%2FI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2023-11-20T23:24:00Z</dcterms:created>
  <dcterms:modified xsi:type="dcterms:W3CDTF">2023-11-20T23:24:00Z</dcterms:modified>
</cp:coreProperties>
</file>