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9F7F7">
      <w:pPr>
        <w:pStyle w:val="2"/>
      </w:pPr>
      <w:r>
        <w:t>Proposal for Implementing a Virtual Event to Drive Registrations for Advanced QT</w:t>
      </w:r>
    </w:p>
    <w:p w14:paraId="3A49F541">
      <w:pPr>
        <w:rPr>
          <w:rFonts w:hint="default"/>
          <w:lang w:val="en-US"/>
        </w:rPr>
      </w:pPr>
      <w:r>
        <w:t xml:space="preserve">Prepared by: </w:t>
      </w:r>
      <w:r>
        <w:rPr>
          <w:rFonts w:hint="default"/>
          <w:lang w:val="en-US"/>
        </w:rPr>
        <w:t>Ayesha Zaman</w:t>
      </w:r>
    </w:p>
    <w:p w14:paraId="130F4F45">
      <w:pPr>
        <w:rPr>
          <w:rFonts w:hint="default"/>
          <w:lang w:val="en-US"/>
        </w:rPr>
      </w:pPr>
      <w:r>
        <w:t xml:space="preserve">Date: </w:t>
      </w:r>
      <w:r>
        <w:rPr>
          <w:rFonts w:hint="default"/>
          <w:lang w:val="en-US"/>
        </w:rPr>
        <w:t>20-06-2025</w:t>
      </w:r>
    </w:p>
    <w:p w14:paraId="6B52F0D2">
      <w:pPr>
        <w:pStyle w:val="3"/>
      </w:pPr>
      <w:r>
        <w:t>Proposal Overview</w:t>
      </w:r>
    </w:p>
    <w:p w14:paraId="6243B6D0">
      <w:r>
        <w:t>This proposal outlines the plan to organize and execute a Virtual Launch Event aimed at driving awareness and user registrations on the Advanced QT platform. The objective is to create engagement, provide valuable insights into the platform, and begin building a strong user base through this interactive session.</w:t>
      </w:r>
    </w:p>
    <w:p w14:paraId="78B9BE16">
      <w:pPr>
        <w:pStyle w:val="3"/>
      </w:pPr>
      <w:r>
        <w:t>Goal</w:t>
      </w:r>
    </w:p>
    <w:p w14:paraId="5848BF4D">
      <w:r>
        <w:t>To successfully host a virtual event that highlights the features and benefits of Advanced QT, encourages participation, and results in a measurable increase in sign-ups and platform usage.</w:t>
      </w:r>
    </w:p>
    <w:p w14:paraId="722702AA">
      <w:pPr>
        <w:pStyle w:val="3"/>
      </w:pPr>
      <w:r>
        <w:t>Key Objectives</w:t>
      </w:r>
    </w:p>
    <w:p w14:paraId="0ADB7F10">
      <w:r>
        <w:t>1. Drive Registrations: Encourage attendees to register on the Advanced QT platform before, during, and after the event.</w:t>
      </w:r>
      <w:r>
        <w:br w:type="textWrapping"/>
      </w:r>
      <w:r>
        <w:t>2. Educate the Audience: Showcase how Advanced QT adds value through live demos, speaker sessions, and use-case examples.</w:t>
      </w:r>
      <w:r>
        <w:br w:type="textWrapping"/>
      </w:r>
      <w:r>
        <w:t>3. Build Community Engagement: Interact with the audience through Q&amp;A, polls, and breakout rooms.</w:t>
      </w:r>
      <w:r>
        <w:br w:type="textWrapping"/>
      </w:r>
      <w:r>
        <w:t>4. Create Buzz: Use digital marketing (email, social media, influencer mentions) to generate hype pre- and post-event.</w:t>
      </w:r>
    </w:p>
    <w:p w14:paraId="6793085A">
      <w:pPr>
        <w:pStyle w:val="3"/>
      </w:pPr>
      <w:r>
        <w:t>Proposed Event Details</w:t>
      </w:r>
    </w:p>
    <w:p w14:paraId="28518ACD">
      <w:r>
        <w:t>Event Title: Advanced QT – Virtual Launch Experience</w:t>
      </w:r>
      <w:r>
        <w:br w:type="textWrapping"/>
      </w:r>
      <w:r>
        <w:t>Date &amp; Time: [TBD – Suggest within the next 4 weeks]</w:t>
      </w:r>
      <w:r>
        <w:br w:type="textWrapping"/>
      </w:r>
      <w:r>
        <w:t>Duration: 1.5 to 2 hours</w:t>
      </w:r>
      <w:r>
        <w:br w:type="textWrapping"/>
      </w:r>
      <w:r>
        <w:t>Platform: Microsoft Teams / Google Meet</w:t>
      </w:r>
      <w:r>
        <w:br w:type="textWrapping"/>
      </w:r>
      <w:r>
        <w:t>Target Audience: Early tech adopters, professionals, industry influencers, startups, and SMEs</w:t>
      </w:r>
      <w:r>
        <w:br w:type="textWrapping"/>
      </w:r>
      <w:r>
        <w:t>Expected Attendees: 100–300 participants</w:t>
      </w:r>
    </w:p>
    <w:p w14:paraId="08909060">
      <w:pPr>
        <w:pStyle w:val="3"/>
      </w:pPr>
      <w:r>
        <w:t>Agenda Snapshot</w:t>
      </w:r>
    </w:p>
    <w:p w14:paraId="6F64DA0B">
      <w:r>
        <w:t>1. Welcome &amp; Introduction – 10 mins</w:t>
      </w:r>
      <w:r>
        <w:br w:type="textWrapping"/>
      </w:r>
      <w:r>
        <w:t>2. What is Advanced QT? – 15 mins</w:t>
      </w:r>
      <w:r>
        <w:br w:type="textWrapping"/>
      </w:r>
      <w:r>
        <w:t>3. Live Demo + Walkthrough – 20 mins</w:t>
      </w:r>
      <w:r>
        <w:br w:type="textWrapping"/>
      </w:r>
      <w:r>
        <w:t>4. User Testimonials / Case Study – 10 mins</w:t>
      </w:r>
      <w:r>
        <w:br w:type="textWrapping"/>
      </w:r>
      <w:r>
        <w:t>5. Interactive Q&amp;A – 15 mins</w:t>
      </w:r>
      <w:r>
        <w:br w:type="textWrapping"/>
      </w:r>
      <w:r>
        <w:t>6. Special Offer for Registrants – 5 mins</w:t>
      </w:r>
      <w:r>
        <w:br w:type="textWrapping"/>
      </w:r>
      <w:r>
        <w:t>7. Closing Remarks &amp; Next Steps – 5 mins</w:t>
      </w:r>
    </w:p>
    <w:p w14:paraId="785CF2CE">
      <w:pPr>
        <w:pStyle w:val="3"/>
      </w:pPr>
      <w:r>
        <w:t>Resources Required</w:t>
      </w:r>
    </w:p>
    <w:p w14:paraId="79250E72">
      <w:r>
        <w:t>- Event host/moderator</w:t>
      </w:r>
      <w:r>
        <w:br w:type="textWrapping"/>
      </w:r>
      <w:r>
        <w:t>- Technical team for platform setup</w:t>
      </w:r>
      <w:r>
        <w:br w:type="textWrapping"/>
      </w:r>
      <w:r>
        <w:t>- Marketing team for promotion</w:t>
      </w:r>
      <w:r>
        <w:br w:type="textWrapping"/>
      </w:r>
      <w:r>
        <w:t>- Graphics &amp; event collateral</w:t>
      </w:r>
      <w:bookmarkStart w:id="0" w:name="_GoBack"/>
      <w:bookmarkEnd w:id="0"/>
      <w:r>
        <w:br w:type="textWrapping"/>
      </w:r>
      <w:r>
        <w:t>- Email automation for invites and follow-ups</w:t>
      </w:r>
      <w:r>
        <w:br w:type="textWrapping"/>
      </w:r>
      <w:r>
        <w:t>- Follow-up materials: thank-you emails, post-event recap, registration links</w:t>
      </w:r>
    </w:p>
    <w:p w14:paraId="2B1E0516">
      <w:pPr>
        <w:pStyle w:val="3"/>
      </w:pPr>
      <w:r>
        <w:t>Next Steps</w:t>
      </w:r>
    </w:p>
    <w:p w14:paraId="3055BFBC">
      <w:r>
        <w:t>1. Review and finalize the proposal</w:t>
      </w:r>
      <w:r>
        <w:br w:type="textWrapping"/>
      </w:r>
      <w:r>
        <w:t>2. Schedule a meeting to discuss implementation timeline and exact costing</w:t>
      </w:r>
      <w:r>
        <w:br w:type="textWrapping"/>
      </w:r>
      <w:r>
        <w:t>3. Assign internal roles for execution</w:t>
      </w:r>
      <w:r>
        <w:br w:type="textWrapping"/>
      </w:r>
      <w:r>
        <w:t>4. Begin promotion and registration process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F4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Ayesha Zaman</cp:lastModifiedBy>
  <dcterms:modified xsi:type="dcterms:W3CDTF">2025-06-20T14:01:07Z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E1AEF34CC4F54CAFAE6AF4952A9BED3B_12</vt:lpwstr>
  </property>
</Properties>
</file>